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B18830" w14:textId="77777777" w:rsidR="008B34A3" w:rsidRPr="00B26A24" w:rsidRDefault="005E59C9" w:rsidP="00F9308A">
      <w:pPr>
        <w:pStyle w:val="BodyText"/>
        <w:spacing w:before="120"/>
        <w:ind w:left="4016" w:firstLine="0"/>
        <w:rPr>
          <w:rFonts w:ascii="Rockwell" w:hAnsi="Rockwell"/>
          <w:sz w:val="20"/>
        </w:rPr>
      </w:pPr>
      <w:r w:rsidRPr="00B26A24">
        <w:rPr>
          <w:rFonts w:ascii="Rockwell" w:hAnsi="Rockwell"/>
          <w:noProof/>
          <w:sz w:val="20"/>
          <w:lang w:bidi="ar-SA"/>
        </w:rPr>
        <w:drawing>
          <wp:inline distT="0" distB="0" distL="0" distR="0" wp14:anchorId="68D2BA84" wp14:editId="774A3C1B">
            <wp:extent cx="1078476" cy="98564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8476" cy="985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C2675C" w14:textId="77777777" w:rsidR="008B34A3" w:rsidRPr="00B26A24" w:rsidRDefault="008B34A3" w:rsidP="00F9308A">
      <w:pPr>
        <w:pStyle w:val="BodyText"/>
        <w:spacing w:before="120"/>
        <w:ind w:firstLine="0"/>
        <w:rPr>
          <w:rFonts w:ascii="Rockwell" w:hAnsi="Rockwell"/>
          <w:sz w:val="9"/>
        </w:rPr>
      </w:pPr>
    </w:p>
    <w:p w14:paraId="41D9B614" w14:textId="4D334866" w:rsidR="008B34A3" w:rsidRDefault="005E59C9" w:rsidP="00F9308A">
      <w:pPr>
        <w:spacing w:before="120"/>
        <w:jc w:val="center"/>
        <w:rPr>
          <w:rFonts w:ascii="Rockwell" w:hAnsi="Rockwell"/>
          <w:b/>
          <w:sz w:val="28"/>
        </w:rPr>
      </w:pPr>
      <w:r w:rsidRPr="00F9308A">
        <w:rPr>
          <w:rFonts w:ascii="Rockwell" w:hAnsi="Rockwell"/>
          <w:b/>
          <w:sz w:val="44"/>
          <w:szCs w:val="44"/>
        </w:rPr>
        <w:t>Standard Obedience</w:t>
      </w:r>
      <w:r w:rsidRPr="00B26A24">
        <w:rPr>
          <w:rFonts w:ascii="Rockwell" w:hAnsi="Rockwell"/>
          <w:b/>
          <w:sz w:val="28"/>
        </w:rPr>
        <w:t xml:space="preserve"> </w:t>
      </w:r>
      <w:r w:rsidRPr="00F9308A">
        <w:rPr>
          <w:rFonts w:ascii="Rockwell" w:hAnsi="Rockwell"/>
          <w:b/>
          <w:sz w:val="44"/>
          <w:szCs w:val="44"/>
        </w:rPr>
        <w:t>Cues</w:t>
      </w:r>
    </w:p>
    <w:p w14:paraId="436D4BB8" w14:textId="77777777" w:rsidR="00F9308A" w:rsidRPr="00F9308A" w:rsidRDefault="00F9308A" w:rsidP="00F9308A">
      <w:pPr>
        <w:spacing w:before="120"/>
        <w:ind w:left="3172"/>
        <w:rPr>
          <w:rFonts w:ascii="Rockwell" w:hAnsi="Rockwell"/>
          <w:b/>
          <w:sz w:val="28"/>
        </w:rPr>
      </w:pPr>
    </w:p>
    <w:p w14:paraId="582B039E" w14:textId="69FCA7DF" w:rsidR="008B34A3" w:rsidRPr="00B26A24" w:rsidRDefault="005E59C9" w:rsidP="00F9308A">
      <w:pPr>
        <w:pStyle w:val="BodyText"/>
        <w:spacing w:before="120"/>
        <w:ind w:left="100" w:right="88" w:firstLine="0"/>
        <w:rPr>
          <w:rFonts w:ascii="Rockwell" w:hAnsi="Rockwell"/>
        </w:rPr>
      </w:pPr>
      <w:r w:rsidRPr="00B26A24">
        <w:rPr>
          <w:rFonts w:ascii="Rockwell" w:hAnsi="Rockwell"/>
        </w:rPr>
        <w:t xml:space="preserve">The use of standard cue words is a basic tool used to get desired behavior from a dog. </w:t>
      </w:r>
      <w:r w:rsidR="00F9308A">
        <w:rPr>
          <w:rFonts w:ascii="Rockwell" w:hAnsi="Rockwell"/>
        </w:rPr>
        <w:t>It is important to begin the cue with the pet</w:t>
      </w:r>
      <w:r w:rsidR="00943D36">
        <w:rPr>
          <w:rFonts w:ascii="Rockwell" w:hAnsi="Rockwell"/>
        </w:rPr>
        <w:t>’</w:t>
      </w:r>
      <w:r w:rsidR="00F9308A">
        <w:rPr>
          <w:rFonts w:ascii="Rockwell" w:hAnsi="Rockwell"/>
        </w:rPr>
        <w:t xml:space="preserve">s name, otherwise how will the know you are speaking to. </w:t>
      </w:r>
      <w:r w:rsidRPr="00B26A24">
        <w:rPr>
          <w:rFonts w:ascii="Rockwell" w:hAnsi="Rockwell"/>
        </w:rPr>
        <w:t>Following are the standard cue words used at our pet care center:</w:t>
      </w:r>
    </w:p>
    <w:p w14:paraId="0536A2E3" w14:textId="77777777" w:rsidR="008B34A3" w:rsidRPr="00B26A24" w:rsidRDefault="005E59C9" w:rsidP="00F9308A">
      <w:pPr>
        <w:pStyle w:val="ListParagraph"/>
        <w:numPr>
          <w:ilvl w:val="0"/>
          <w:numId w:val="2"/>
        </w:numPr>
        <w:tabs>
          <w:tab w:val="left" w:pos="1181"/>
        </w:tabs>
        <w:spacing w:before="120"/>
        <w:rPr>
          <w:rFonts w:ascii="Rockwell" w:hAnsi="Rockwell"/>
          <w:sz w:val="24"/>
        </w:rPr>
      </w:pPr>
      <w:r w:rsidRPr="00B26A24">
        <w:rPr>
          <w:rFonts w:ascii="Rockwell" w:hAnsi="Rockwell"/>
          <w:sz w:val="24"/>
        </w:rPr>
        <w:t xml:space="preserve">“dog name” </w:t>
      </w:r>
      <w:r w:rsidRPr="00B26A24">
        <w:rPr>
          <w:rFonts w:ascii="Rockwell" w:hAnsi="Rockwell"/>
          <w:b/>
          <w:sz w:val="24"/>
        </w:rPr>
        <w:t xml:space="preserve">Come </w:t>
      </w:r>
      <w:r w:rsidRPr="00B26A24">
        <w:rPr>
          <w:rFonts w:ascii="Rockwell" w:hAnsi="Rockwell"/>
          <w:sz w:val="24"/>
        </w:rPr>
        <w:t>- dog stops what they are doing and comes to</w:t>
      </w:r>
      <w:r w:rsidRPr="00B26A24">
        <w:rPr>
          <w:rFonts w:ascii="Rockwell" w:hAnsi="Rockwell"/>
          <w:spacing w:val="-20"/>
          <w:sz w:val="24"/>
        </w:rPr>
        <w:t xml:space="preserve"> </w:t>
      </w:r>
      <w:r w:rsidRPr="00B26A24">
        <w:rPr>
          <w:rFonts w:ascii="Rockwell" w:hAnsi="Rockwell"/>
          <w:sz w:val="24"/>
        </w:rPr>
        <w:t>you</w:t>
      </w:r>
    </w:p>
    <w:p w14:paraId="1C1393D1" w14:textId="6647CED8" w:rsidR="008B34A3" w:rsidRPr="00B26A24" w:rsidRDefault="005E59C9" w:rsidP="00F9308A">
      <w:pPr>
        <w:pStyle w:val="ListParagraph"/>
        <w:numPr>
          <w:ilvl w:val="0"/>
          <w:numId w:val="2"/>
        </w:numPr>
        <w:tabs>
          <w:tab w:val="left" w:pos="1181"/>
        </w:tabs>
        <w:spacing w:before="120"/>
        <w:rPr>
          <w:rFonts w:ascii="Rockwell" w:hAnsi="Rockwell"/>
          <w:sz w:val="24"/>
        </w:rPr>
      </w:pPr>
      <w:r w:rsidRPr="00B26A24">
        <w:rPr>
          <w:rFonts w:ascii="Rockwell" w:hAnsi="Rockwell"/>
          <w:sz w:val="24"/>
        </w:rPr>
        <w:t xml:space="preserve">“dog name” </w:t>
      </w:r>
      <w:r w:rsidRPr="00B26A24">
        <w:rPr>
          <w:rFonts w:ascii="Rockwell" w:hAnsi="Rockwell"/>
          <w:b/>
          <w:sz w:val="24"/>
        </w:rPr>
        <w:t xml:space="preserve">Off </w:t>
      </w:r>
      <w:r w:rsidRPr="00B26A24">
        <w:rPr>
          <w:rFonts w:ascii="Rockwell" w:hAnsi="Rockwell"/>
          <w:sz w:val="24"/>
        </w:rPr>
        <w:t>–</w:t>
      </w:r>
      <w:r>
        <w:rPr>
          <w:rFonts w:ascii="Rockwell" w:hAnsi="Rockwell"/>
          <w:sz w:val="24"/>
        </w:rPr>
        <w:t xml:space="preserve"> </w:t>
      </w:r>
      <w:r w:rsidRPr="00B26A24">
        <w:rPr>
          <w:rFonts w:ascii="Rockwell" w:hAnsi="Rockwell"/>
          <w:sz w:val="24"/>
        </w:rPr>
        <w:t>dog needs 4 feet on</w:t>
      </w:r>
      <w:r w:rsidRPr="00B26A24">
        <w:rPr>
          <w:rFonts w:ascii="Rockwell" w:hAnsi="Rockwell"/>
          <w:spacing w:val="-11"/>
          <w:sz w:val="24"/>
        </w:rPr>
        <w:t xml:space="preserve"> </w:t>
      </w:r>
      <w:r w:rsidRPr="00B26A24">
        <w:rPr>
          <w:rFonts w:ascii="Rockwell" w:hAnsi="Rockwell"/>
          <w:sz w:val="24"/>
        </w:rPr>
        <w:t>ground</w:t>
      </w:r>
    </w:p>
    <w:p w14:paraId="361A78FE" w14:textId="77777777" w:rsidR="008B34A3" w:rsidRPr="00B26A24" w:rsidRDefault="005E59C9" w:rsidP="005E59C9">
      <w:pPr>
        <w:pStyle w:val="ListParagraph"/>
        <w:numPr>
          <w:ilvl w:val="0"/>
          <w:numId w:val="2"/>
        </w:numPr>
        <w:tabs>
          <w:tab w:val="left" w:pos="1181"/>
        </w:tabs>
        <w:spacing w:before="120"/>
        <w:rPr>
          <w:rFonts w:ascii="Rockwell" w:hAnsi="Rockwell"/>
          <w:sz w:val="24"/>
        </w:rPr>
      </w:pPr>
      <w:r w:rsidRPr="00B26A24">
        <w:rPr>
          <w:rFonts w:ascii="Rockwell" w:hAnsi="Rockwell"/>
          <w:sz w:val="24"/>
        </w:rPr>
        <w:t xml:space="preserve">“dog name” </w:t>
      </w:r>
      <w:r w:rsidRPr="00B26A24">
        <w:rPr>
          <w:rFonts w:ascii="Rockwell" w:hAnsi="Rockwell"/>
          <w:b/>
          <w:sz w:val="24"/>
        </w:rPr>
        <w:t xml:space="preserve">Leave it </w:t>
      </w:r>
      <w:r w:rsidRPr="00B26A24">
        <w:rPr>
          <w:rFonts w:ascii="Rockwell" w:hAnsi="Rockwell"/>
          <w:sz w:val="24"/>
        </w:rPr>
        <w:t>–</w:t>
      </w:r>
      <w:r w:rsidRPr="00B26A24">
        <w:rPr>
          <w:rFonts w:ascii="Rockwell" w:hAnsi="Rockwell"/>
          <w:sz w:val="24"/>
        </w:rPr>
        <w:t xml:space="preserve"> dog needs get away from item or dog (litter, </w:t>
      </w:r>
      <w:r w:rsidRPr="00B26A24">
        <w:rPr>
          <w:rFonts w:ascii="Rockwell" w:hAnsi="Rockwell"/>
          <w:sz w:val="24"/>
        </w:rPr>
        <w:t>poop, urine,</w:t>
      </w:r>
      <w:r w:rsidRPr="00B26A24">
        <w:rPr>
          <w:rFonts w:ascii="Rockwell" w:hAnsi="Rockwell"/>
          <w:spacing w:val="-1"/>
          <w:sz w:val="24"/>
        </w:rPr>
        <w:t xml:space="preserve"> </w:t>
      </w:r>
      <w:r w:rsidRPr="00B26A24">
        <w:rPr>
          <w:rFonts w:ascii="Rockwell" w:hAnsi="Rockwell"/>
          <w:sz w:val="24"/>
        </w:rPr>
        <w:t>etc)</w:t>
      </w:r>
    </w:p>
    <w:p w14:paraId="30A0675D" w14:textId="77777777" w:rsidR="008B34A3" w:rsidRPr="00B26A24" w:rsidRDefault="005E59C9" w:rsidP="005E59C9">
      <w:pPr>
        <w:pStyle w:val="ListParagraph"/>
        <w:numPr>
          <w:ilvl w:val="0"/>
          <w:numId w:val="2"/>
        </w:numPr>
        <w:tabs>
          <w:tab w:val="left" w:pos="1181"/>
        </w:tabs>
        <w:spacing w:before="120"/>
        <w:rPr>
          <w:rFonts w:ascii="Rockwell" w:hAnsi="Rockwell"/>
          <w:sz w:val="24"/>
        </w:rPr>
      </w:pPr>
      <w:r w:rsidRPr="00B26A24">
        <w:rPr>
          <w:rFonts w:ascii="Rockwell" w:hAnsi="Rockwell"/>
          <w:sz w:val="24"/>
        </w:rPr>
        <w:t xml:space="preserve">“dog name” </w:t>
      </w:r>
      <w:r w:rsidRPr="00B26A24">
        <w:rPr>
          <w:rFonts w:ascii="Rockwell" w:hAnsi="Rockwell"/>
          <w:b/>
          <w:sz w:val="24"/>
        </w:rPr>
        <w:t xml:space="preserve">Wait </w:t>
      </w:r>
      <w:r w:rsidRPr="00B26A24">
        <w:rPr>
          <w:rFonts w:ascii="Rockwell" w:hAnsi="Rockwell"/>
          <w:sz w:val="24"/>
        </w:rPr>
        <w:t>– dog is to stop moving</w:t>
      </w:r>
      <w:r w:rsidRPr="00B26A24">
        <w:rPr>
          <w:rFonts w:ascii="Rockwell" w:hAnsi="Rockwell"/>
          <w:spacing w:val="-9"/>
          <w:sz w:val="24"/>
        </w:rPr>
        <w:t xml:space="preserve"> </w:t>
      </w:r>
      <w:r w:rsidRPr="00B26A24">
        <w:rPr>
          <w:rFonts w:ascii="Rockwell" w:hAnsi="Rockwell"/>
          <w:sz w:val="24"/>
        </w:rPr>
        <w:t>forward</w:t>
      </w:r>
    </w:p>
    <w:p w14:paraId="14AA3261" w14:textId="77777777" w:rsidR="008B34A3" w:rsidRPr="00B26A24" w:rsidRDefault="005E59C9" w:rsidP="00F9308A">
      <w:pPr>
        <w:pStyle w:val="ListParagraph"/>
        <w:numPr>
          <w:ilvl w:val="0"/>
          <w:numId w:val="2"/>
        </w:numPr>
        <w:tabs>
          <w:tab w:val="left" w:pos="1181"/>
        </w:tabs>
        <w:spacing w:before="120"/>
        <w:rPr>
          <w:rFonts w:ascii="Rockwell" w:hAnsi="Rockwell"/>
          <w:sz w:val="24"/>
        </w:rPr>
      </w:pPr>
      <w:r w:rsidRPr="00B26A24">
        <w:rPr>
          <w:rFonts w:ascii="Rockwell" w:hAnsi="Rockwell"/>
          <w:sz w:val="24"/>
        </w:rPr>
        <w:t xml:space="preserve">“dog name” </w:t>
      </w:r>
      <w:r w:rsidRPr="00B26A24">
        <w:rPr>
          <w:rFonts w:ascii="Rockwell" w:hAnsi="Rockwell"/>
          <w:b/>
          <w:sz w:val="24"/>
        </w:rPr>
        <w:t xml:space="preserve">Okay </w:t>
      </w:r>
      <w:r w:rsidRPr="00B26A24">
        <w:rPr>
          <w:rFonts w:ascii="Rockwell" w:hAnsi="Rockwell"/>
          <w:sz w:val="24"/>
        </w:rPr>
        <w:t>– release word for dog to proceed from a wait</w:t>
      </w:r>
      <w:r w:rsidRPr="00B26A24">
        <w:rPr>
          <w:rFonts w:ascii="Rockwell" w:hAnsi="Rockwell"/>
          <w:spacing w:val="-20"/>
          <w:sz w:val="24"/>
        </w:rPr>
        <w:t xml:space="preserve"> </w:t>
      </w:r>
      <w:r w:rsidRPr="00B26A24">
        <w:rPr>
          <w:rFonts w:ascii="Rockwell" w:hAnsi="Rockwell"/>
          <w:sz w:val="24"/>
        </w:rPr>
        <w:t>cue</w:t>
      </w:r>
    </w:p>
    <w:p w14:paraId="605B73AD" w14:textId="77777777" w:rsidR="008B34A3" w:rsidRPr="00B26A24" w:rsidRDefault="008B34A3" w:rsidP="00F9308A">
      <w:pPr>
        <w:pStyle w:val="BodyText"/>
        <w:spacing w:before="120"/>
        <w:ind w:firstLine="0"/>
        <w:rPr>
          <w:rFonts w:ascii="Rockwell" w:hAnsi="Rockwell"/>
        </w:rPr>
      </w:pPr>
    </w:p>
    <w:p w14:paraId="2F7195C8" w14:textId="6BD7284E" w:rsidR="008B34A3" w:rsidRPr="00B26A24" w:rsidRDefault="005E59C9" w:rsidP="00F9308A">
      <w:pPr>
        <w:pStyle w:val="BodyText"/>
        <w:spacing w:before="120"/>
        <w:ind w:left="100" w:right="282" w:firstLine="0"/>
        <w:jc w:val="both"/>
        <w:rPr>
          <w:rFonts w:ascii="Rockwell" w:hAnsi="Rockwell"/>
        </w:rPr>
      </w:pPr>
      <w:r w:rsidRPr="00B26A24">
        <w:rPr>
          <w:rFonts w:ascii="Rockwell" w:hAnsi="Rockwell"/>
        </w:rPr>
        <w:t xml:space="preserve">Ensure </w:t>
      </w:r>
      <w:r>
        <w:rPr>
          <w:rFonts w:ascii="Rockwell" w:hAnsi="Rockwell"/>
        </w:rPr>
        <w:t xml:space="preserve">the </w:t>
      </w:r>
      <w:r w:rsidRPr="00B26A24">
        <w:rPr>
          <w:rFonts w:ascii="Rockwell" w:hAnsi="Rockwell"/>
        </w:rPr>
        <w:t>dog i</w:t>
      </w:r>
      <w:r w:rsidRPr="00B26A24">
        <w:rPr>
          <w:rFonts w:ascii="Rockwell" w:hAnsi="Rockwell"/>
        </w:rPr>
        <w:t>s focused on you and give them time to respond before you give a cue</w:t>
      </w:r>
      <w:r w:rsidRPr="00B26A24">
        <w:rPr>
          <w:rFonts w:ascii="Rockwell" w:hAnsi="Rockwell"/>
          <w:spacing w:val="-33"/>
        </w:rPr>
        <w:t xml:space="preserve"> </w:t>
      </w:r>
      <w:r w:rsidRPr="00B26A24">
        <w:rPr>
          <w:rFonts w:ascii="Rockwell" w:hAnsi="Rockwell"/>
        </w:rPr>
        <w:t>a second time. Praise the dog when they respond to your cue. Remain patient and be consistent.</w:t>
      </w:r>
    </w:p>
    <w:p w14:paraId="338BDCA5" w14:textId="77777777" w:rsidR="008B34A3" w:rsidRPr="00B26A24" w:rsidRDefault="008B34A3" w:rsidP="00F9308A">
      <w:pPr>
        <w:pStyle w:val="BodyText"/>
        <w:spacing w:before="120"/>
        <w:ind w:firstLine="0"/>
        <w:rPr>
          <w:rFonts w:ascii="Rockwell" w:hAnsi="Rockwell"/>
        </w:rPr>
      </w:pPr>
    </w:p>
    <w:p w14:paraId="665855EF" w14:textId="4C5526CC" w:rsidR="008B34A3" w:rsidRPr="00F9308A" w:rsidRDefault="005E59C9" w:rsidP="00F9308A">
      <w:pPr>
        <w:pStyle w:val="BodyText"/>
        <w:spacing w:before="120"/>
        <w:ind w:left="100" w:firstLine="0"/>
        <w:rPr>
          <w:rFonts w:ascii="Rockwell" w:hAnsi="Rockwell"/>
          <w:b/>
          <w:sz w:val="28"/>
          <w:szCs w:val="28"/>
        </w:rPr>
      </w:pPr>
      <w:r w:rsidRPr="00F9308A">
        <w:rPr>
          <w:rFonts w:ascii="Rockwell" w:hAnsi="Rockwell"/>
          <w:b/>
          <w:sz w:val="28"/>
          <w:szCs w:val="28"/>
        </w:rPr>
        <w:t>Keeping Cues Strong</w:t>
      </w:r>
    </w:p>
    <w:p w14:paraId="65E5A73C" w14:textId="77777777" w:rsidR="008B34A3" w:rsidRPr="00B26A24" w:rsidRDefault="005E59C9" w:rsidP="00F9308A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20" w:line="223" w:lineRule="auto"/>
        <w:ind w:right="171"/>
        <w:rPr>
          <w:rFonts w:ascii="Rockwell" w:hAnsi="Rockwell"/>
          <w:sz w:val="24"/>
        </w:rPr>
      </w:pPr>
      <w:r w:rsidRPr="00B26A24">
        <w:rPr>
          <w:rFonts w:ascii="Rockwell" w:hAnsi="Rockwell"/>
          <w:sz w:val="24"/>
        </w:rPr>
        <w:t>In order to avoid teaching the dog to ignore us it is most successful to use each cue word only one</w:t>
      </w:r>
      <w:r w:rsidRPr="00B26A24">
        <w:rPr>
          <w:rFonts w:ascii="Rockwell" w:hAnsi="Rockwell"/>
          <w:spacing w:val="-6"/>
          <w:sz w:val="24"/>
        </w:rPr>
        <w:t xml:space="preserve"> </w:t>
      </w:r>
      <w:r w:rsidRPr="00B26A24">
        <w:rPr>
          <w:rFonts w:ascii="Rockwell" w:hAnsi="Rockwell"/>
          <w:sz w:val="24"/>
        </w:rPr>
        <w:t>time.</w:t>
      </w:r>
    </w:p>
    <w:p w14:paraId="364D9AD7" w14:textId="77777777" w:rsidR="008B34A3" w:rsidRPr="00B26A24" w:rsidRDefault="005E59C9" w:rsidP="00F9308A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20" w:line="295" w:lineRule="exact"/>
        <w:rPr>
          <w:rFonts w:ascii="Rockwell" w:hAnsi="Rockwell"/>
          <w:sz w:val="24"/>
        </w:rPr>
      </w:pPr>
      <w:r w:rsidRPr="00B26A24">
        <w:rPr>
          <w:rFonts w:ascii="Rockwell" w:hAnsi="Rockwell"/>
          <w:sz w:val="24"/>
        </w:rPr>
        <w:t>Use verbal praise and brief pats to reward dogs for proper responses to</w:t>
      </w:r>
      <w:r w:rsidRPr="00B26A24">
        <w:rPr>
          <w:rFonts w:ascii="Rockwell" w:hAnsi="Rockwell"/>
          <w:spacing w:val="-21"/>
          <w:sz w:val="24"/>
        </w:rPr>
        <w:t xml:space="preserve"> </w:t>
      </w:r>
      <w:r w:rsidRPr="00B26A24">
        <w:rPr>
          <w:rFonts w:ascii="Rockwell" w:hAnsi="Rockwell"/>
          <w:sz w:val="24"/>
        </w:rPr>
        <w:t>cues.</w:t>
      </w:r>
    </w:p>
    <w:p w14:paraId="5A39EF1D" w14:textId="77777777" w:rsidR="008B34A3" w:rsidRPr="00B26A24" w:rsidRDefault="005E59C9" w:rsidP="00F9308A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20" w:line="295" w:lineRule="exact"/>
        <w:rPr>
          <w:rFonts w:ascii="Rockwell" w:hAnsi="Rockwell"/>
          <w:sz w:val="24"/>
        </w:rPr>
      </w:pPr>
      <w:r w:rsidRPr="00B26A24">
        <w:rPr>
          <w:rFonts w:ascii="Rockwell" w:hAnsi="Rockwell"/>
          <w:sz w:val="24"/>
        </w:rPr>
        <w:t>Reward proper</w:t>
      </w:r>
      <w:r w:rsidRPr="00B26A24">
        <w:rPr>
          <w:rFonts w:ascii="Rockwell" w:hAnsi="Rockwell"/>
          <w:spacing w:val="-1"/>
          <w:sz w:val="24"/>
        </w:rPr>
        <w:t xml:space="preserve"> </w:t>
      </w:r>
      <w:r w:rsidRPr="00B26A24">
        <w:rPr>
          <w:rFonts w:ascii="Rockwell" w:hAnsi="Rockwell"/>
          <w:sz w:val="24"/>
        </w:rPr>
        <w:t>responses</w:t>
      </w:r>
    </w:p>
    <w:p w14:paraId="7B971089" w14:textId="78A1A408" w:rsidR="008B34A3" w:rsidRPr="00B26A24" w:rsidRDefault="005E59C9" w:rsidP="00F9308A">
      <w:pPr>
        <w:pStyle w:val="ListParagraph"/>
        <w:numPr>
          <w:ilvl w:val="1"/>
          <w:numId w:val="1"/>
        </w:numPr>
        <w:tabs>
          <w:tab w:val="left" w:pos="1541"/>
        </w:tabs>
        <w:spacing w:before="120"/>
        <w:rPr>
          <w:rFonts w:ascii="Rockwell" w:hAnsi="Rockwell"/>
          <w:sz w:val="24"/>
        </w:rPr>
      </w:pPr>
      <w:r w:rsidRPr="00B26A24">
        <w:rPr>
          <w:rFonts w:ascii="Rockwell" w:hAnsi="Rockwell"/>
          <w:sz w:val="24"/>
        </w:rPr>
        <w:t>Praise, Praise,</w:t>
      </w:r>
      <w:r w:rsidRPr="00B26A24">
        <w:rPr>
          <w:rFonts w:ascii="Rockwell" w:hAnsi="Rockwell"/>
          <w:spacing w:val="-1"/>
          <w:sz w:val="24"/>
        </w:rPr>
        <w:t xml:space="preserve"> </w:t>
      </w:r>
      <w:r>
        <w:rPr>
          <w:rFonts w:ascii="Rockwell" w:hAnsi="Rockwell"/>
          <w:sz w:val="24"/>
        </w:rPr>
        <w:t>Praise!</w:t>
      </w:r>
      <w:bookmarkStart w:id="0" w:name="_GoBack"/>
      <w:bookmarkEnd w:id="0"/>
    </w:p>
    <w:p w14:paraId="6D625246" w14:textId="77777777" w:rsidR="008B34A3" w:rsidRPr="00B26A24" w:rsidRDefault="005E59C9" w:rsidP="00F9308A">
      <w:pPr>
        <w:pStyle w:val="ListParagraph"/>
        <w:numPr>
          <w:ilvl w:val="1"/>
          <w:numId w:val="1"/>
        </w:numPr>
        <w:tabs>
          <w:tab w:val="left" w:pos="1541"/>
        </w:tabs>
        <w:spacing w:before="120"/>
        <w:rPr>
          <w:rFonts w:ascii="Rockwell" w:hAnsi="Rockwell"/>
          <w:sz w:val="24"/>
        </w:rPr>
      </w:pPr>
      <w:r w:rsidRPr="00B26A24">
        <w:rPr>
          <w:rFonts w:ascii="Rockwell" w:hAnsi="Rockwell"/>
          <w:sz w:val="24"/>
        </w:rPr>
        <w:t>Verbal or physical</w:t>
      </w:r>
      <w:r w:rsidRPr="00B26A24">
        <w:rPr>
          <w:rFonts w:ascii="Rockwell" w:hAnsi="Rockwell"/>
          <w:spacing w:val="-4"/>
          <w:sz w:val="24"/>
        </w:rPr>
        <w:t xml:space="preserve"> </w:t>
      </w:r>
      <w:r w:rsidRPr="00B26A24">
        <w:rPr>
          <w:rFonts w:ascii="Rockwell" w:hAnsi="Rockwell"/>
          <w:sz w:val="24"/>
        </w:rPr>
        <w:t>pats</w:t>
      </w:r>
    </w:p>
    <w:p w14:paraId="6FFB4708" w14:textId="77777777" w:rsidR="008B34A3" w:rsidRPr="00B26A24" w:rsidRDefault="005E59C9" w:rsidP="00F9308A">
      <w:pPr>
        <w:pStyle w:val="ListParagraph"/>
        <w:numPr>
          <w:ilvl w:val="1"/>
          <w:numId w:val="1"/>
        </w:numPr>
        <w:tabs>
          <w:tab w:val="left" w:pos="1541"/>
        </w:tabs>
        <w:spacing w:before="120"/>
        <w:rPr>
          <w:rFonts w:ascii="Rockwell" w:hAnsi="Rockwell"/>
          <w:sz w:val="24"/>
        </w:rPr>
      </w:pPr>
      <w:r w:rsidRPr="00B26A24">
        <w:rPr>
          <w:rFonts w:ascii="Rockwell" w:hAnsi="Rockwell"/>
          <w:sz w:val="24"/>
        </w:rPr>
        <w:t>Use treats (confirm no allergies) if working with a single</w:t>
      </w:r>
      <w:r w:rsidRPr="00B26A24">
        <w:rPr>
          <w:rFonts w:ascii="Rockwell" w:hAnsi="Rockwell"/>
          <w:spacing w:val="-5"/>
          <w:sz w:val="24"/>
        </w:rPr>
        <w:t xml:space="preserve"> </w:t>
      </w:r>
      <w:r w:rsidRPr="00B26A24">
        <w:rPr>
          <w:rFonts w:ascii="Rockwell" w:hAnsi="Rockwell"/>
          <w:sz w:val="24"/>
        </w:rPr>
        <w:t>dog</w:t>
      </w:r>
    </w:p>
    <w:sectPr w:rsidR="008B34A3" w:rsidRPr="00B26A24" w:rsidSect="005E59C9"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E727E4"/>
    <w:multiLevelType w:val="hybridMultilevel"/>
    <w:tmpl w:val="1F0A19FA"/>
    <w:lvl w:ilvl="0" w:tplc="FDF68E62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76"/>
        <w:sz w:val="24"/>
        <w:szCs w:val="24"/>
        <w:lang w:val="en-US" w:eastAsia="en-US" w:bidi="en-US"/>
      </w:rPr>
    </w:lvl>
    <w:lvl w:ilvl="1" w:tplc="E982B490">
      <w:numFmt w:val="bullet"/>
      <w:lvlText w:val="o"/>
      <w:lvlJc w:val="left"/>
      <w:pPr>
        <w:ind w:left="1540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en-US"/>
      </w:rPr>
    </w:lvl>
    <w:lvl w:ilvl="2" w:tplc="AB5C8F76">
      <w:numFmt w:val="bullet"/>
      <w:lvlText w:val="•"/>
      <w:lvlJc w:val="left"/>
      <w:pPr>
        <w:ind w:left="2413" w:hanging="360"/>
      </w:pPr>
      <w:rPr>
        <w:rFonts w:hint="default"/>
        <w:lang w:val="en-US" w:eastAsia="en-US" w:bidi="en-US"/>
      </w:rPr>
    </w:lvl>
    <w:lvl w:ilvl="3" w:tplc="0FE89310">
      <w:numFmt w:val="bullet"/>
      <w:lvlText w:val="•"/>
      <w:lvlJc w:val="left"/>
      <w:pPr>
        <w:ind w:left="3286" w:hanging="360"/>
      </w:pPr>
      <w:rPr>
        <w:rFonts w:hint="default"/>
        <w:lang w:val="en-US" w:eastAsia="en-US" w:bidi="en-US"/>
      </w:rPr>
    </w:lvl>
    <w:lvl w:ilvl="4" w:tplc="4718BE8A">
      <w:numFmt w:val="bullet"/>
      <w:lvlText w:val="•"/>
      <w:lvlJc w:val="left"/>
      <w:pPr>
        <w:ind w:left="4160" w:hanging="360"/>
      </w:pPr>
      <w:rPr>
        <w:rFonts w:hint="default"/>
        <w:lang w:val="en-US" w:eastAsia="en-US" w:bidi="en-US"/>
      </w:rPr>
    </w:lvl>
    <w:lvl w:ilvl="5" w:tplc="38EC0210">
      <w:numFmt w:val="bullet"/>
      <w:lvlText w:val="•"/>
      <w:lvlJc w:val="left"/>
      <w:pPr>
        <w:ind w:left="5033" w:hanging="360"/>
      </w:pPr>
      <w:rPr>
        <w:rFonts w:hint="default"/>
        <w:lang w:val="en-US" w:eastAsia="en-US" w:bidi="en-US"/>
      </w:rPr>
    </w:lvl>
    <w:lvl w:ilvl="6" w:tplc="86DAFD04">
      <w:numFmt w:val="bullet"/>
      <w:lvlText w:val="•"/>
      <w:lvlJc w:val="left"/>
      <w:pPr>
        <w:ind w:left="5906" w:hanging="360"/>
      </w:pPr>
      <w:rPr>
        <w:rFonts w:hint="default"/>
        <w:lang w:val="en-US" w:eastAsia="en-US" w:bidi="en-US"/>
      </w:rPr>
    </w:lvl>
    <w:lvl w:ilvl="7" w:tplc="060AF01C">
      <w:numFmt w:val="bullet"/>
      <w:lvlText w:val="•"/>
      <w:lvlJc w:val="left"/>
      <w:pPr>
        <w:ind w:left="6780" w:hanging="360"/>
      </w:pPr>
      <w:rPr>
        <w:rFonts w:hint="default"/>
        <w:lang w:val="en-US" w:eastAsia="en-US" w:bidi="en-US"/>
      </w:rPr>
    </w:lvl>
    <w:lvl w:ilvl="8" w:tplc="E7EE590C">
      <w:numFmt w:val="bullet"/>
      <w:lvlText w:val="•"/>
      <w:lvlJc w:val="left"/>
      <w:pPr>
        <w:ind w:left="7653" w:hanging="360"/>
      </w:pPr>
      <w:rPr>
        <w:rFonts w:hint="default"/>
        <w:lang w:val="en-US" w:eastAsia="en-US" w:bidi="en-US"/>
      </w:rPr>
    </w:lvl>
  </w:abstractNum>
  <w:abstractNum w:abstractNumId="1">
    <w:nsid w:val="4E22447A"/>
    <w:multiLevelType w:val="hybridMultilevel"/>
    <w:tmpl w:val="710A241A"/>
    <w:lvl w:ilvl="0" w:tplc="85F201D6">
      <w:start w:val="1"/>
      <w:numFmt w:val="decimal"/>
      <w:lvlText w:val="%1."/>
      <w:lvlJc w:val="left"/>
      <w:pPr>
        <w:ind w:left="1180" w:hanging="360"/>
        <w:jc w:val="left"/>
      </w:pPr>
      <w:rPr>
        <w:rFonts w:ascii="Arial" w:eastAsia="Arial" w:hAnsi="Arial" w:cs="Arial" w:hint="default"/>
        <w:spacing w:val="-3"/>
        <w:w w:val="99"/>
        <w:sz w:val="24"/>
        <w:szCs w:val="24"/>
        <w:lang w:val="en-US" w:eastAsia="en-US" w:bidi="en-US"/>
      </w:rPr>
    </w:lvl>
    <w:lvl w:ilvl="1" w:tplc="E5D84940">
      <w:numFmt w:val="bullet"/>
      <w:lvlText w:val="•"/>
      <w:lvlJc w:val="left"/>
      <w:pPr>
        <w:ind w:left="2002" w:hanging="360"/>
      </w:pPr>
      <w:rPr>
        <w:rFonts w:hint="default"/>
        <w:lang w:val="en-US" w:eastAsia="en-US" w:bidi="en-US"/>
      </w:rPr>
    </w:lvl>
    <w:lvl w:ilvl="2" w:tplc="6EB471C0">
      <w:numFmt w:val="bullet"/>
      <w:lvlText w:val="•"/>
      <w:lvlJc w:val="left"/>
      <w:pPr>
        <w:ind w:left="2824" w:hanging="360"/>
      </w:pPr>
      <w:rPr>
        <w:rFonts w:hint="default"/>
        <w:lang w:val="en-US" w:eastAsia="en-US" w:bidi="en-US"/>
      </w:rPr>
    </w:lvl>
    <w:lvl w:ilvl="3" w:tplc="432EBD68">
      <w:numFmt w:val="bullet"/>
      <w:lvlText w:val="•"/>
      <w:lvlJc w:val="left"/>
      <w:pPr>
        <w:ind w:left="3646" w:hanging="360"/>
      </w:pPr>
      <w:rPr>
        <w:rFonts w:hint="default"/>
        <w:lang w:val="en-US" w:eastAsia="en-US" w:bidi="en-US"/>
      </w:rPr>
    </w:lvl>
    <w:lvl w:ilvl="4" w:tplc="B87C0200">
      <w:numFmt w:val="bullet"/>
      <w:lvlText w:val="•"/>
      <w:lvlJc w:val="left"/>
      <w:pPr>
        <w:ind w:left="4468" w:hanging="360"/>
      </w:pPr>
      <w:rPr>
        <w:rFonts w:hint="default"/>
        <w:lang w:val="en-US" w:eastAsia="en-US" w:bidi="en-US"/>
      </w:rPr>
    </w:lvl>
    <w:lvl w:ilvl="5" w:tplc="11FC336C">
      <w:numFmt w:val="bullet"/>
      <w:lvlText w:val="•"/>
      <w:lvlJc w:val="left"/>
      <w:pPr>
        <w:ind w:left="5290" w:hanging="360"/>
      </w:pPr>
      <w:rPr>
        <w:rFonts w:hint="default"/>
        <w:lang w:val="en-US" w:eastAsia="en-US" w:bidi="en-US"/>
      </w:rPr>
    </w:lvl>
    <w:lvl w:ilvl="6" w:tplc="0D9EB21C">
      <w:numFmt w:val="bullet"/>
      <w:lvlText w:val="•"/>
      <w:lvlJc w:val="left"/>
      <w:pPr>
        <w:ind w:left="6112" w:hanging="360"/>
      </w:pPr>
      <w:rPr>
        <w:rFonts w:hint="default"/>
        <w:lang w:val="en-US" w:eastAsia="en-US" w:bidi="en-US"/>
      </w:rPr>
    </w:lvl>
    <w:lvl w:ilvl="7" w:tplc="6E448CF8">
      <w:numFmt w:val="bullet"/>
      <w:lvlText w:val="•"/>
      <w:lvlJc w:val="left"/>
      <w:pPr>
        <w:ind w:left="6934" w:hanging="360"/>
      </w:pPr>
      <w:rPr>
        <w:rFonts w:hint="default"/>
        <w:lang w:val="en-US" w:eastAsia="en-US" w:bidi="en-US"/>
      </w:rPr>
    </w:lvl>
    <w:lvl w:ilvl="8" w:tplc="88B04B36">
      <w:numFmt w:val="bullet"/>
      <w:lvlText w:val="•"/>
      <w:lvlJc w:val="left"/>
      <w:pPr>
        <w:ind w:left="7756" w:hanging="360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10"/>
  <w:drawingGridVerticalSpacing w:val="299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B34A3"/>
    <w:rsid w:val="005E59C9"/>
    <w:rsid w:val="008B34A3"/>
    <w:rsid w:val="00943D36"/>
    <w:rsid w:val="00B26A24"/>
    <w:rsid w:val="00F93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1003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hanging="36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18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166</Words>
  <Characters>947</Characters>
  <Application>Microsoft Macintosh Word</Application>
  <DocSecurity>0</DocSecurity>
  <Lines>7</Lines>
  <Paragraphs>2</Paragraphs>
  <ScaleCrop>false</ScaleCrop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Lindsay Strait</cp:lastModifiedBy>
  <cp:revision>5</cp:revision>
  <dcterms:created xsi:type="dcterms:W3CDTF">2017-12-15T17:37:00Z</dcterms:created>
  <dcterms:modified xsi:type="dcterms:W3CDTF">2018-05-16T14:44:00Z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2017-12-15T00:00:00Z</vt:filetime>
  </property>
</Properties>
</file>